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DB3E2" w:themeColor="text2" w:themeTint="66"/>
  <w:body>
    <w:tbl>
      <w:tblPr>
        <w:tblStyle w:val="TableGrid"/>
        <w:bidiVisual/>
        <w:tblW w:w="10456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3359"/>
        <w:gridCol w:w="4926"/>
      </w:tblGrid>
      <w:tr w:rsidR="005C1D0F" w:rsidTr="003F5CEA">
        <w:tc>
          <w:tcPr>
            <w:tcW w:w="2206" w:type="dxa"/>
          </w:tcPr>
          <w:p w:rsidR="005C1D0F" w:rsidRDefault="005C1D0F" w:rsidP="005C1D0F">
            <w:pPr>
              <w:bidi/>
              <w:ind w:left="-1"/>
              <w:jc w:val="center"/>
              <w:rPr>
                <w:rFonts w:cs="B Yekan"/>
                <w:lang w:bidi="fa-IR"/>
              </w:rPr>
            </w:pPr>
            <w:r>
              <w:rPr>
                <w:rFonts w:cs="B Yekan"/>
                <w:noProof/>
              </w:rPr>
              <w:drawing>
                <wp:inline distT="0" distB="0" distL="0" distR="0">
                  <wp:extent cx="970059" cy="1261077"/>
                  <wp:effectExtent l="19050" t="0" r="1491" b="0"/>
                  <wp:docPr id="4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57" cy="126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D0F" w:rsidRDefault="005C1D0F" w:rsidP="005C1D0F">
            <w:pPr>
              <w:bidi/>
              <w:ind w:left="-1"/>
              <w:jc w:val="center"/>
              <w:rPr>
                <w:rFonts w:ascii="Traditional Arabic" w:hAnsi="Traditional Arabic" w:cs="B Yekan"/>
                <w:b/>
                <w:bCs/>
                <w:color w:val="17365D" w:themeColor="text2" w:themeShade="BF"/>
                <w:sz w:val="28"/>
                <w:szCs w:val="28"/>
                <w:lang w:bidi="fa-IR"/>
              </w:rPr>
            </w:pPr>
            <w:proofErr w:type="spellStart"/>
            <w:r w:rsidRPr="005C1D0F">
              <w:rPr>
                <w:rFonts w:ascii="Traditional Arabic" w:hAnsi="Traditional Arabic" w:cs="B Yekan"/>
                <w:b/>
                <w:bCs/>
                <w:color w:val="17365D" w:themeColor="text2" w:themeShade="BF"/>
                <w:sz w:val="28"/>
                <w:szCs w:val="28"/>
                <w:rtl/>
                <w:lang w:bidi="fa-IR"/>
              </w:rPr>
              <w:t>سهند</w:t>
            </w:r>
            <w:proofErr w:type="spellEnd"/>
            <w:r w:rsidRPr="005C1D0F">
              <w:rPr>
                <w:rFonts w:ascii="Traditional Arabic" w:hAnsi="Traditional Arabic" w:cs="B Yekan"/>
                <w:b/>
                <w:bCs/>
                <w:color w:val="17365D" w:themeColor="text2" w:themeShade="BF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5C1D0F">
              <w:rPr>
                <w:rFonts w:ascii="Traditional Arabic" w:hAnsi="Traditional Arabic" w:cs="B Yekan"/>
                <w:b/>
                <w:bCs/>
                <w:color w:val="17365D" w:themeColor="text2" w:themeShade="BF"/>
                <w:sz w:val="28"/>
                <w:szCs w:val="28"/>
                <w:rtl/>
                <w:lang w:bidi="fa-IR"/>
              </w:rPr>
              <w:t>هواساز</w:t>
            </w:r>
            <w:proofErr w:type="spellEnd"/>
          </w:p>
          <w:p w:rsidR="00A63BA1" w:rsidRPr="00A63BA1" w:rsidRDefault="00A63BA1" w:rsidP="00A63BA1">
            <w:pPr>
              <w:bidi/>
              <w:ind w:left="-1"/>
              <w:jc w:val="center"/>
              <w:rPr>
                <w:rFonts w:ascii="Traditional Arabic" w:hAnsi="Traditional Arabic" w:cs="B Mitra"/>
                <w:color w:val="17365D" w:themeColor="text2" w:themeShade="BF"/>
                <w:sz w:val="20"/>
                <w:szCs w:val="20"/>
                <w:rtl/>
                <w:lang w:bidi="fa-IR"/>
              </w:rPr>
            </w:pPr>
            <w:r w:rsidRPr="00A63BA1">
              <w:rPr>
                <w:rFonts w:ascii="Traditional Arabic" w:hAnsi="Traditional Arabic" w:cs="B Mitra" w:hint="cs"/>
                <w:color w:val="17365D" w:themeColor="text2" w:themeShade="BF"/>
                <w:sz w:val="20"/>
                <w:szCs w:val="20"/>
                <w:rtl/>
                <w:lang w:bidi="fa-IR"/>
              </w:rPr>
              <w:t>اطمینان شما افتخار ما</w:t>
            </w:r>
          </w:p>
        </w:tc>
        <w:tc>
          <w:tcPr>
            <w:tcW w:w="3572" w:type="dxa"/>
          </w:tcPr>
          <w:p w:rsidR="003F5CEA" w:rsidRDefault="003F5CEA" w:rsidP="005C1D0F">
            <w:pPr>
              <w:bidi/>
              <w:jc w:val="center"/>
              <w:rPr>
                <w:rFonts w:cs="B Yekan"/>
                <w:lang w:bidi="fa-IR"/>
              </w:rPr>
            </w:pPr>
          </w:p>
          <w:p w:rsidR="003F5CEA" w:rsidRDefault="003F5CEA" w:rsidP="003F5CEA">
            <w:pPr>
              <w:bidi/>
              <w:jc w:val="center"/>
              <w:rPr>
                <w:rFonts w:cs="B Yekan"/>
                <w:lang w:bidi="fa-IR"/>
              </w:rPr>
            </w:pPr>
          </w:p>
          <w:p w:rsidR="003F5CEA" w:rsidRDefault="003F5CEA" w:rsidP="003F5CEA">
            <w:pPr>
              <w:bidi/>
              <w:jc w:val="center"/>
              <w:rPr>
                <w:rFonts w:cs="B Yekan"/>
                <w:lang w:bidi="fa-IR"/>
              </w:rPr>
            </w:pPr>
          </w:p>
          <w:p w:rsidR="003F5CEA" w:rsidRDefault="003F5CEA" w:rsidP="003F5CEA">
            <w:pPr>
              <w:bidi/>
              <w:jc w:val="center"/>
              <w:rPr>
                <w:rFonts w:cs="B Yekan"/>
                <w:lang w:bidi="fa-IR"/>
              </w:rPr>
            </w:pPr>
          </w:p>
          <w:p w:rsidR="003F5CEA" w:rsidRDefault="003F5CEA" w:rsidP="003F5CEA">
            <w:pPr>
              <w:bidi/>
              <w:jc w:val="center"/>
              <w:rPr>
                <w:rFonts w:cs="B Yekan"/>
                <w:lang w:bidi="fa-IR"/>
              </w:rPr>
            </w:pPr>
          </w:p>
          <w:p w:rsidR="003F5CEA" w:rsidRDefault="003F5CEA" w:rsidP="003F5CEA">
            <w:pPr>
              <w:bidi/>
              <w:jc w:val="center"/>
              <w:rPr>
                <w:rFonts w:cs="B Yekan"/>
                <w:lang w:bidi="fa-IR"/>
              </w:rPr>
            </w:pPr>
          </w:p>
          <w:p w:rsidR="003F5CEA" w:rsidRDefault="003F5CEA" w:rsidP="003F5CEA">
            <w:pPr>
              <w:bidi/>
              <w:jc w:val="center"/>
              <w:rPr>
                <w:rFonts w:cs="B Yekan"/>
                <w:lang w:bidi="fa-IR"/>
              </w:rPr>
            </w:pPr>
          </w:p>
          <w:p w:rsidR="005C1D0F" w:rsidRPr="00E618C4" w:rsidRDefault="005C1D0F" w:rsidP="003F5CEA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E618C4">
              <w:rPr>
                <w:rFonts w:cs="B Yekan" w:hint="cs"/>
                <w:rtl/>
                <w:lang w:bidi="fa-IR"/>
              </w:rPr>
              <w:t>مشخصات فنی</w:t>
            </w:r>
          </w:p>
          <w:p w:rsidR="005C1D0F" w:rsidRDefault="00550F42" w:rsidP="005C1D0F">
            <w:pPr>
              <w:bidi/>
              <w:jc w:val="center"/>
              <w:rPr>
                <w:rFonts w:cs="B Yeka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32"/>
                <w:szCs w:val="32"/>
                <w:rtl/>
                <w:lang w:bidi="fa-IR"/>
              </w:rPr>
              <w:t xml:space="preserve">جت </w:t>
            </w:r>
            <w:proofErr w:type="spellStart"/>
            <w:r>
              <w:rPr>
                <w:rFonts w:cs="B Yekan" w:hint="cs"/>
                <w:b/>
                <w:bCs/>
                <w:sz w:val="32"/>
                <w:szCs w:val="32"/>
                <w:rtl/>
                <w:lang w:bidi="fa-IR"/>
              </w:rPr>
              <w:t>هیتر</w:t>
            </w:r>
            <w:proofErr w:type="spellEnd"/>
            <w:r>
              <w:rPr>
                <w:rFonts w:cs="B Yekan" w:hint="cs"/>
                <w:b/>
                <w:bCs/>
                <w:sz w:val="32"/>
                <w:szCs w:val="32"/>
                <w:rtl/>
                <w:lang w:bidi="fa-IR"/>
              </w:rPr>
              <w:t xml:space="preserve"> جت</w:t>
            </w:r>
          </w:p>
          <w:p w:rsidR="005C1D0F" w:rsidRDefault="005C1D0F" w:rsidP="005C1D0F">
            <w:pPr>
              <w:bidi/>
              <w:jc w:val="center"/>
              <w:rPr>
                <w:rFonts w:cs="B Yekan"/>
                <w:rtl/>
                <w:lang w:bidi="fa-IR"/>
              </w:rPr>
            </w:pPr>
          </w:p>
          <w:p w:rsidR="005212E3" w:rsidRDefault="005212E3" w:rsidP="005212E3">
            <w:pPr>
              <w:bidi/>
              <w:jc w:val="center"/>
              <w:rPr>
                <w:rFonts w:cs="B Yekan"/>
                <w:rtl/>
                <w:lang w:bidi="fa-IR"/>
              </w:rPr>
            </w:pPr>
          </w:p>
          <w:p w:rsidR="005212E3" w:rsidRPr="00E618C4" w:rsidRDefault="005212E3" w:rsidP="005212E3">
            <w:pPr>
              <w:bidi/>
              <w:jc w:val="center"/>
              <w:rPr>
                <w:rFonts w:cs="B Yekan"/>
                <w:rtl/>
                <w:lang w:bidi="fa-IR"/>
              </w:rPr>
            </w:pPr>
          </w:p>
        </w:tc>
        <w:tc>
          <w:tcPr>
            <w:tcW w:w="4678" w:type="dxa"/>
          </w:tcPr>
          <w:p w:rsidR="005C1D0F" w:rsidRDefault="005C1D0F" w:rsidP="005C1D0F">
            <w:pPr>
              <w:bidi/>
              <w:jc w:val="right"/>
              <w:rPr>
                <w:rFonts w:ascii="Traditional Arabic" w:hAnsi="Traditional Arabic" w:cs="B Yekan"/>
                <w:b/>
                <w:bCs/>
                <w:color w:val="17365D" w:themeColor="text2" w:themeShade="BF"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hAnsi="Traditional Arabic" w:cs="B Yekan"/>
                <w:b/>
                <w:bCs/>
                <w:noProof/>
                <w:color w:val="17365D" w:themeColor="text2" w:themeShade="BF"/>
                <w:sz w:val="28"/>
                <w:szCs w:val="28"/>
                <w:rtl/>
              </w:rPr>
              <w:drawing>
                <wp:inline distT="0" distB="0" distL="0" distR="0">
                  <wp:extent cx="2452480" cy="1534712"/>
                  <wp:effectExtent l="171450" t="133350" r="366920" b="313138"/>
                  <wp:docPr id="6" name="Picture 5" descr="mahsoolat_martoobsaz_sa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hsoolat_martoobsaz_sade_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779" cy="15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1384"/>
        <w:gridCol w:w="2036"/>
        <w:gridCol w:w="1609"/>
        <w:gridCol w:w="2025"/>
        <w:gridCol w:w="1559"/>
        <w:gridCol w:w="1189"/>
      </w:tblGrid>
      <w:tr w:rsidR="00751449" w:rsidRPr="00751449" w:rsidTr="005212E3">
        <w:trPr>
          <w:trHeight w:val="894"/>
        </w:trPr>
        <w:tc>
          <w:tcPr>
            <w:tcW w:w="1384" w:type="dxa"/>
          </w:tcPr>
          <w:p w:rsidR="00751449" w:rsidRPr="00751449" w:rsidRDefault="00751449" w:rsidP="00751449">
            <w:pPr>
              <w:tabs>
                <w:tab w:val="left" w:pos="1185"/>
              </w:tabs>
              <w:spacing w:before="120" w:after="120"/>
              <w:jc w:val="center"/>
              <w:rPr>
                <w:rFonts w:cs="B Mitra"/>
                <w:b/>
                <w:bCs/>
                <w:rtl/>
              </w:rPr>
            </w:pPr>
            <w:r w:rsidRPr="00751449">
              <w:rPr>
                <w:rFonts w:cs="B Mitra" w:hint="cs"/>
                <w:b/>
                <w:bCs/>
                <w:rtl/>
              </w:rPr>
              <w:t>وزن</w:t>
            </w:r>
          </w:p>
          <w:p w:rsidR="00751449" w:rsidRPr="00751449" w:rsidRDefault="00751449" w:rsidP="00751449">
            <w:pPr>
              <w:tabs>
                <w:tab w:val="left" w:pos="1185"/>
              </w:tabs>
              <w:spacing w:before="120" w:after="120"/>
              <w:jc w:val="center"/>
              <w:rPr>
                <w:rFonts w:cs="B Mitra"/>
              </w:rPr>
            </w:pPr>
            <w:r w:rsidRPr="00751449">
              <w:rPr>
                <w:rFonts w:cs="B Mitra" w:hint="cs"/>
                <w:rtl/>
              </w:rPr>
              <w:t>(کیلو گرم)</w:t>
            </w:r>
          </w:p>
        </w:tc>
        <w:tc>
          <w:tcPr>
            <w:tcW w:w="2036" w:type="dxa"/>
          </w:tcPr>
          <w:p w:rsidR="00751449" w:rsidRPr="00751449" w:rsidRDefault="00751449" w:rsidP="00751449">
            <w:pPr>
              <w:spacing w:before="120" w:after="120"/>
              <w:jc w:val="center"/>
              <w:rPr>
                <w:rFonts w:cs="B Mitra"/>
                <w:b/>
                <w:bCs/>
                <w:rtl/>
              </w:rPr>
            </w:pPr>
            <w:r w:rsidRPr="00751449">
              <w:rPr>
                <w:rFonts w:cs="B Mitra" w:hint="cs"/>
                <w:b/>
                <w:bCs/>
                <w:rtl/>
              </w:rPr>
              <w:t>فضای قابل گرمایش</w:t>
            </w:r>
          </w:p>
          <w:p w:rsidR="00751449" w:rsidRPr="00751449" w:rsidRDefault="00751449" w:rsidP="00751449">
            <w:pPr>
              <w:spacing w:before="120" w:after="120"/>
              <w:jc w:val="center"/>
              <w:rPr>
                <w:rFonts w:cs="B Mitra"/>
              </w:rPr>
            </w:pPr>
            <w:r w:rsidRPr="00751449">
              <w:rPr>
                <w:rFonts w:cs="B Mitra" w:hint="cs"/>
                <w:rtl/>
              </w:rPr>
              <w:t>(متر مکعب)</w:t>
            </w:r>
          </w:p>
        </w:tc>
        <w:tc>
          <w:tcPr>
            <w:tcW w:w="1609" w:type="dxa"/>
          </w:tcPr>
          <w:p w:rsidR="00751449" w:rsidRPr="00751449" w:rsidRDefault="00751449" w:rsidP="00751449">
            <w:pPr>
              <w:spacing w:before="120" w:after="120"/>
              <w:jc w:val="center"/>
              <w:rPr>
                <w:rFonts w:cs="B Mitra"/>
                <w:b/>
                <w:bCs/>
                <w:rtl/>
              </w:rPr>
            </w:pPr>
            <w:r w:rsidRPr="00751449">
              <w:rPr>
                <w:rFonts w:cs="B Mitra" w:hint="cs"/>
                <w:b/>
                <w:bCs/>
                <w:rtl/>
              </w:rPr>
              <w:t>میزان مصرف برق</w:t>
            </w:r>
          </w:p>
          <w:p w:rsidR="00751449" w:rsidRPr="00751449" w:rsidRDefault="00751449" w:rsidP="00751449">
            <w:pPr>
              <w:spacing w:before="120" w:after="120"/>
              <w:jc w:val="center"/>
              <w:rPr>
                <w:rFonts w:cs="B Mitra"/>
              </w:rPr>
            </w:pPr>
            <w:r w:rsidRPr="00751449">
              <w:rPr>
                <w:rFonts w:cs="B Mitra" w:hint="cs"/>
                <w:rtl/>
              </w:rPr>
              <w:t>(کیلو وات)</w:t>
            </w:r>
          </w:p>
        </w:tc>
        <w:tc>
          <w:tcPr>
            <w:tcW w:w="2025" w:type="dxa"/>
          </w:tcPr>
          <w:p w:rsidR="00751449" w:rsidRPr="00751449" w:rsidRDefault="00751449" w:rsidP="00751449">
            <w:pPr>
              <w:spacing w:before="120" w:after="120"/>
              <w:jc w:val="center"/>
              <w:rPr>
                <w:rFonts w:cs="B Mitra"/>
                <w:b/>
                <w:bCs/>
              </w:rPr>
            </w:pPr>
            <w:r w:rsidRPr="00751449">
              <w:rPr>
                <w:rFonts w:cs="B Mitra" w:hint="cs"/>
                <w:b/>
                <w:bCs/>
                <w:rtl/>
              </w:rPr>
              <w:t>حداکثرمصرف سوخت</w:t>
            </w:r>
          </w:p>
        </w:tc>
        <w:tc>
          <w:tcPr>
            <w:tcW w:w="1559" w:type="dxa"/>
          </w:tcPr>
          <w:p w:rsidR="00751449" w:rsidRPr="00751449" w:rsidRDefault="00751449" w:rsidP="00751449">
            <w:pPr>
              <w:spacing w:before="120" w:after="120"/>
              <w:jc w:val="center"/>
              <w:rPr>
                <w:rFonts w:cs="B Mitra"/>
                <w:b/>
                <w:bCs/>
              </w:rPr>
            </w:pPr>
            <w:r w:rsidRPr="00751449">
              <w:rPr>
                <w:rFonts w:cs="B Mitra" w:hint="cs"/>
                <w:b/>
                <w:bCs/>
                <w:rtl/>
              </w:rPr>
              <w:t xml:space="preserve">ظرفیت هوادهی </w:t>
            </w:r>
          </w:p>
        </w:tc>
        <w:tc>
          <w:tcPr>
            <w:tcW w:w="1189" w:type="dxa"/>
          </w:tcPr>
          <w:p w:rsidR="00751449" w:rsidRPr="00751449" w:rsidRDefault="00751449" w:rsidP="00751449">
            <w:pPr>
              <w:spacing w:before="120" w:after="12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51449">
              <w:rPr>
                <w:rFonts w:cs="B Mitra" w:hint="cs"/>
                <w:b/>
                <w:bCs/>
                <w:rtl/>
                <w:lang w:bidi="fa-IR"/>
              </w:rPr>
              <w:t>مدل</w:t>
            </w:r>
          </w:p>
        </w:tc>
      </w:tr>
      <w:tr w:rsidR="00751449" w:rsidRPr="00751449" w:rsidTr="005212E3">
        <w:trPr>
          <w:trHeight w:val="365"/>
        </w:trPr>
        <w:tc>
          <w:tcPr>
            <w:tcW w:w="1384" w:type="dxa"/>
            <w:vMerge w:val="restart"/>
          </w:tcPr>
          <w:p w:rsidR="00751449" w:rsidRPr="00751449" w:rsidRDefault="00050592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2036" w:type="dxa"/>
            <w:vMerge w:val="restart"/>
          </w:tcPr>
          <w:p w:rsidR="00751449" w:rsidRPr="00751449" w:rsidRDefault="000F77A7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500 تا 2000</w:t>
            </w:r>
          </w:p>
        </w:tc>
        <w:tc>
          <w:tcPr>
            <w:tcW w:w="1609" w:type="dxa"/>
            <w:vMerge w:val="restart"/>
          </w:tcPr>
          <w:p w:rsidR="00751449" w:rsidRPr="00751449" w:rsidRDefault="00751449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 w:rsidRPr="00751449">
              <w:rPr>
                <w:rFonts w:cs="B Mitra" w:hint="cs"/>
                <w:sz w:val="28"/>
                <w:szCs w:val="28"/>
                <w:rtl/>
              </w:rPr>
              <w:t>24/0</w:t>
            </w:r>
          </w:p>
        </w:tc>
        <w:tc>
          <w:tcPr>
            <w:tcW w:w="2025" w:type="dxa"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 لیتر (</w:t>
            </w: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گازوئیلی</w:t>
            </w:r>
            <w:proofErr w:type="spellEnd"/>
            <w:r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559" w:type="dxa"/>
            <w:vMerge w:val="restart"/>
          </w:tcPr>
          <w:p w:rsidR="00751449" w:rsidRPr="00751449" w:rsidRDefault="00751449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 w:rsidRPr="00751449">
              <w:rPr>
                <w:rFonts w:cs="B Mitra" w:hint="cs"/>
                <w:sz w:val="28"/>
                <w:szCs w:val="28"/>
                <w:rtl/>
              </w:rPr>
              <w:t>50.000</w:t>
            </w:r>
          </w:p>
        </w:tc>
        <w:tc>
          <w:tcPr>
            <w:tcW w:w="1189" w:type="dxa"/>
            <w:vMerge w:val="restart"/>
          </w:tcPr>
          <w:p w:rsidR="005212E3" w:rsidRDefault="005212E3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</w:rPr>
            </w:pPr>
            <w:r w:rsidRPr="00751449">
              <w:rPr>
                <w:rFonts w:cs="B Mitra" w:hint="cs"/>
                <w:sz w:val="28"/>
                <w:szCs w:val="28"/>
                <w:rtl/>
              </w:rPr>
              <w:t>تک موتوره</w:t>
            </w:r>
          </w:p>
        </w:tc>
      </w:tr>
      <w:tr w:rsidR="00751449" w:rsidRPr="00751449" w:rsidTr="005212E3">
        <w:trPr>
          <w:trHeight w:val="350"/>
        </w:trPr>
        <w:tc>
          <w:tcPr>
            <w:tcW w:w="1384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36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09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25" w:type="dxa"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 مترمکعب (گازی)</w:t>
            </w:r>
          </w:p>
        </w:tc>
        <w:tc>
          <w:tcPr>
            <w:tcW w:w="1559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89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51449" w:rsidRPr="00751449" w:rsidTr="005212E3">
        <w:trPr>
          <w:trHeight w:val="368"/>
        </w:trPr>
        <w:tc>
          <w:tcPr>
            <w:tcW w:w="1384" w:type="dxa"/>
            <w:vMerge w:val="restart"/>
          </w:tcPr>
          <w:p w:rsidR="00751449" w:rsidRPr="00751449" w:rsidRDefault="00050592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97</w:t>
            </w:r>
          </w:p>
        </w:tc>
        <w:tc>
          <w:tcPr>
            <w:tcW w:w="2036" w:type="dxa"/>
            <w:vMerge w:val="restart"/>
          </w:tcPr>
          <w:p w:rsidR="00751449" w:rsidRPr="00751449" w:rsidRDefault="000F77A7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1000 تا 4000</w:t>
            </w:r>
          </w:p>
        </w:tc>
        <w:tc>
          <w:tcPr>
            <w:tcW w:w="1609" w:type="dxa"/>
            <w:vMerge w:val="restart"/>
          </w:tcPr>
          <w:p w:rsidR="00751449" w:rsidRPr="00751449" w:rsidRDefault="00751449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 w:rsidRPr="00751449">
              <w:rPr>
                <w:rFonts w:cs="B Mitra" w:hint="cs"/>
                <w:sz w:val="28"/>
                <w:szCs w:val="28"/>
                <w:rtl/>
              </w:rPr>
              <w:t>55/0</w:t>
            </w:r>
          </w:p>
        </w:tc>
        <w:tc>
          <w:tcPr>
            <w:tcW w:w="2025" w:type="dxa"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 لیتر (گازوئیلی)</w:t>
            </w:r>
          </w:p>
        </w:tc>
        <w:tc>
          <w:tcPr>
            <w:tcW w:w="1559" w:type="dxa"/>
            <w:vMerge w:val="restart"/>
          </w:tcPr>
          <w:p w:rsidR="00751449" w:rsidRPr="00751449" w:rsidRDefault="00751449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 w:rsidRPr="00751449">
              <w:rPr>
                <w:rFonts w:cs="B Mitra" w:hint="cs"/>
                <w:sz w:val="28"/>
                <w:szCs w:val="28"/>
                <w:rtl/>
              </w:rPr>
              <w:t>100.000</w:t>
            </w:r>
          </w:p>
        </w:tc>
        <w:tc>
          <w:tcPr>
            <w:tcW w:w="1189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51449" w:rsidRPr="00751449" w:rsidTr="005212E3">
        <w:trPr>
          <w:trHeight w:val="380"/>
        </w:trPr>
        <w:tc>
          <w:tcPr>
            <w:tcW w:w="1384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09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25" w:type="dxa"/>
          </w:tcPr>
          <w:p w:rsidR="00751449" w:rsidRPr="00751449" w:rsidRDefault="00751449" w:rsidP="005212E3">
            <w:pPr>
              <w:tabs>
                <w:tab w:val="left" w:pos="1305"/>
              </w:tabs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 مترمکعب (گازی)</w:t>
            </w:r>
          </w:p>
        </w:tc>
        <w:tc>
          <w:tcPr>
            <w:tcW w:w="1559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89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51449" w:rsidRPr="00751449" w:rsidTr="005212E3">
        <w:trPr>
          <w:trHeight w:val="391"/>
        </w:trPr>
        <w:tc>
          <w:tcPr>
            <w:tcW w:w="1384" w:type="dxa"/>
            <w:vMerge w:val="restart"/>
          </w:tcPr>
          <w:p w:rsidR="00751449" w:rsidRPr="00751449" w:rsidRDefault="00050592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116</w:t>
            </w:r>
          </w:p>
        </w:tc>
        <w:tc>
          <w:tcPr>
            <w:tcW w:w="2036" w:type="dxa"/>
            <w:vMerge w:val="restart"/>
          </w:tcPr>
          <w:p w:rsidR="00751449" w:rsidRPr="00751449" w:rsidRDefault="000F77A7" w:rsidP="005212E3">
            <w:pPr>
              <w:spacing w:before="160"/>
              <w:ind w:left="-108" w:firstLine="108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1000 تا 4000</w:t>
            </w:r>
          </w:p>
        </w:tc>
        <w:tc>
          <w:tcPr>
            <w:tcW w:w="1609" w:type="dxa"/>
            <w:vMerge w:val="restart"/>
          </w:tcPr>
          <w:p w:rsidR="00751449" w:rsidRPr="00751449" w:rsidRDefault="00751449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 w:rsidRPr="00751449">
              <w:rPr>
                <w:rFonts w:cs="B Mitra" w:hint="cs"/>
                <w:sz w:val="28"/>
                <w:szCs w:val="28"/>
                <w:rtl/>
              </w:rPr>
              <w:t>88/0</w:t>
            </w:r>
          </w:p>
        </w:tc>
        <w:tc>
          <w:tcPr>
            <w:tcW w:w="2025" w:type="dxa"/>
          </w:tcPr>
          <w:p w:rsidR="00751449" w:rsidRPr="00751449" w:rsidRDefault="00751449" w:rsidP="005212E3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 لیتر (گازوئیلی)</w:t>
            </w:r>
          </w:p>
        </w:tc>
        <w:tc>
          <w:tcPr>
            <w:tcW w:w="1559" w:type="dxa"/>
            <w:vMerge w:val="restart"/>
          </w:tcPr>
          <w:p w:rsidR="00751449" w:rsidRPr="00751449" w:rsidRDefault="00751449" w:rsidP="005212E3">
            <w:pPr>
              <w:spacing w:before="160"/>
              <w:jc w:val="center"/>
              <w:rPr>
                <w:rFonts w:cs="B Mitra"/>
                <w:sz w:val="28"/>
                <w:szCs w:val="28"/>
              </w:rPr>
            </w:pPr>
            <w:r w:rsidRPr="00751449">
              <w:rPr>
                <w:rFonts w:cs="B Mitra" w:hint="cs"/>
                <w:sz w:val="28"/>
                <w:szCs w:val="28"/>
                <w:rtl/>
              </w:rPr>
              <w:t>100.000</w:t>
            </w:r>
          </w:p>
        </w:tc>
        <w:tc>
          <w:tcPr>
            <w:tcW w:w="1189" w:type="dxa"/>
            <w:vMerge w:val="restart"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  <w:r w:rsidRPr="00751449">
              <w:rPr>
                <w:rFonts w:cs="B Mitra" w:hint="cs"/>
                <w:sz w:val="28"/>
                <w:szCs w:val="28"/>
                <w:rtl/>
              </w:rPr>
              <w:t>دو موتوره</w:t>
            </w:r>
          </w:p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51449" w:rsidRPr="00751449" w:rsidTr="005212E3">
        <w:trPr>
          <w:trHeight w:val="455"/>
        </w:trPr>
        <w:tc>
          <w:tcPr>
            <w:tcW w:w="1384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09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25" w:type="dxa"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 متر مکعب (گازی)</w:t>
            </w:r>
          </w:p>
        </w:tc>
        <w:tc>
          <w:tcPr>
            <w:tcW w:w="1559" w:type="dxa"/>
            <w:vMerge/>
          </w:tcPr>
          <w:p w:rsidR="00751449" w:rsidRPr="00751449" w:rsidRDefault="00751449" w:rsidP="005212E3">
            <w:pPr>
              <w:contextualSpacing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89" w:type="dxa"/>
            <w:vMerge/>
          </w:tcPr>
          <w:p w:rsidR="00751449" w:rsidRPr="00751449" w:rsidRDefault="00751449" w:rsidP="005212E3">
            <w:pPr>
              <w:contextualSpacing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E618C4" w:rsidRPr="00751449" w:rsidRDefault="00E618C4" w:rsidP="005212E3">
      <w:pPr>
        <w:bidi/>
        <w:spacing w:after="0" w:line="240" w:lineRule="auto"/>
        <w:contextualSpacing/>
        <w:jc w:val="center"/>
        <w:rPr>
          <w:rFonts w:cs="B Mitra"/>
          <w:sz w:val="28"/>
          <w:szCs w:val="28"/>
          <w:rtl/>
          <w:lang w:bidi="fa-IR"/>
        </w:rPr>
      </w:pPr>
    </w:p>
    <w:p w:rsidR="003A6E95" w:rsidRDefault="003A6E95" w:rsidP="003A6E95">
      <w:pPr>
        <w:spacing w:after="0" w:line="240" w:lineRule="auto"/>
        <w:jc w:val="right"/>
        <w:rPr>
          <w:rFonts w:cs="B Zar"/>
          <w:sz w:val="24"/>
          <w:szCs w:val="24"/>
          <w:rtl/>
        </w:rPr>
      </w:pPr>
    </w:p>
    <w:p w:rsidR="00E618C4" w:rsidRPr="00B46574" w:rsidRDefault="00550F42" w:rsidP="009A6E55">
      <w:pPr>
        <w:pStyle w:val="ListParagraph"/>
        <w:numPr>
          <w:ilvl w:val="0"/>
          <w:numId w:val="1"/>
        </w:numPr>
        <w:bidi/>
        <w:spacing w:after="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جت هیتر </w:t>
      </w:r>
      <w:r w:rsidR="007E405A">
        <w:rPr>
          <w:rFonts w:cs="B Mitra" w:hint="cs"/>
          <w:sz w:val="24"/>
          <w:szCs w:val="24"/>
          <w:rtl/>
        </w:rPr>
        <w:t>قابلیت کارکرد در سه حالت گاز، گازوئیلی و دوگانه سوز</w:t>
      </w:r>
    </w:p>
    <w:p w:rsidR="00E618C4" w:rsidRPr="00B46574" w:rsidRDefault="007E405A" w:rsidP="009A6E55">
      <w:pPr>
        <w:pStyle w:val="ListParagraph"/>
        <w:numPr>
          <w:ilvl w:val="0"/>
          <w:numId w:val="1"/>
        </w:numPr>
        <w:bidi/>
        <w:spacing w:after="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کوره</w:t>
      </w:r>
      <w:r w:rsidR="00550F42">
        <w:rPr>
          <w:rFonts w:cs="B Mitra" w:hint="cs"/>
          <w:sz w:val="24"/>
          <w:szCs w:val="24"/>
          <w:rtl/>
        </w:rPr>
        <w:t xml:space="preserve"> هیتر جت</w:t>
      </w:r>
      <w:r>
        <w:rPr>
          <w:rFonts w:cs="B Mitra" w:hint="cs"/>
          <w:sz w:val="24"/>
          <w:szCs w:val="24"/>
          <w:rtl/>
        </w:rPr>
        <w:t xml:space="preserve"> از جنس استیل 304</w:t>
      </w:r>
    </w:p>
    <w:p w:rsidR="00E618C4" w:rsidRPr="00B46574" w:rsidRDefault="007E405A" w:rsidP="009A6E55">
      <w:pPr>
        <w:pStyle w:val="ListParagraph"/>
        <w:numPr>
          <w:ilvl w:val="0"/>
          <w:numId w:val="1"/>
        </w:numPr>
        <w:bidi/>
        <w:spacing w:after="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قابلیت نصب</w:t>
      </w:r>
      <w:r w:rsidR="00550F42">
        <w:rPr>
          <w:rFonts w:cs="B Mitra" w:hint="cs"/>
          <w:sz w:val="24"/>
          <w:szCs w:val="24"/>
          <w:rtl/>
        </w:rPr>
        <w:t xml:space="preserve"> جت هیتر</w:t>
      </w:r>
      <w:r>
        <w:rPr>
          <w:rFonts w:cs="B Mitra" w:hint="cs"/>
          <w:sz w:val="24"/>
          <w:szCs w:val="24"/>
          <w:rtl/>
        </w:rPr>
        <w:t xml:space="preserve"> در ارتفاع یا استفاده به صورت پرتابل قابل حمل</w:t>
      </w:r>
    </w:p>
    <w:p w:rsidR="00E618C4" w:rsidRPr="00B46574" w:rsidRDefault="007E405A" w:rsidP="009A6E55">
      <w:pPr>
        <w:pStyle w:val="ListParagraph"/>
        <w:numPr>
          <w:ilvl w:val="0"/>
          <w:numId w:val="1"/>
        </w:numPr>
        <w:bidi/>
        <w:spacing w:after="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دسترسی آسان به مجموعه سوخت رسان</w:t>
      </w:r>
      <w:r w:rsidR="00550F42">
        <w:rPr>
          <w:rFonts w:cs="B Mitra" w:hint="cs"/>
          <w:sz w:val="24"/>
          <w:szCs w:val="24"/>
          <w:rtl/>
        </w:rPr>
        <w:t xml:space="preserve"> هیتر جت</w:t>
      </w:r>
    </w:p>
    <w:p w:rsidR="00E618C4" w:rsidRPr="00B46574" w:rsidRDefault="007E405A" w:rsidP="009A6E55">
      <w:pPr>
        <w:pStyle w:val="ListParagraph"/>
        <w:numPr>
          <w:ilvl w:val="0"/>
          <w:numId w:val="1"/>
        </w:numPr>
        <w:bidi/>
        <w:spacing w:after="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پمپ گازوئیلی </w:t>
      </w:r>
      <w:proofErr w:type="spellStart"/>
      <w:r>
        <w:rPr>
          <w:rFonts w:cs="B Mitra"/>
          <w:sz w:val="24"/>
          <w:szCs w:val="24"/>
        </w:rPr>
        <w:t>Suntec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فرانسه (در مدل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گازوئیلی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و دوگانه سوز)</w:t>
      </w:r>
    </w:p>
    <w:p w:rsidR="00E618C4" w:rsidRPr="00B46574" w:rsidRDefault="007E405A" w:rsidP="009A6E55">
      <w:pPr>
        <w:pStyle w:val="ListParagraph"/>
        <w:numPr>
          <w:ilvl w:val="0"/>
          <w:numId w:val="1"/>
        </w:numPr>
        <w:bidi/>
        <w:spacing w:after="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استفاده از تابلو </w:t>
      </w:r>
      <w:r>
        <w:rPr>
          <w:rFonts w:cs="B Mitra"/>
          <w:sz w:val="24"/>
          <w:szCs w:val="24"/>
        </w:rPr>
        <w:t>PLC</w:t>
      </w:r>
      <w:r>
        <w:rPr>
          <w:rFonts w:cs="B Mitra" w:hint="cs"/>
          <w:sz w:val="24"/>
          <w:szCs w:val="24"/>
          <w:rtl/>
          <w:lang w:bidi="fa-IR"/>
        </w:rPr>
        <w:t xml:space="preserve"> یا مکانیکی بسته به نوع سفارش</w:t>
      </w:r>
      <w:r w:rsidR="00550F42">
        <w:rPr>
          <w:rFonts w:cs="B Mitra" w:hint="cs"/>
          <w:sz w:val="24"/>
          <w:szCs w:val="24"/>
          <w:rtl/>
          <w:lang w:bidi="fa-IR"/>
        </w:rPr>
        <w:t xml:space="preserve"> در جت </w:t>
      </w:r>
      <w:proofErr w:type="spellStart"/>
      <w:r w:rsidR="00550F42">
        <w:rPr>
          <w:rFonts w:cs="B Mitra" w:hint="cs"/>
          <w:sz w:val="24"/>
          <w:szCs w:val="24"/>
          <w:rtl/>
          <w:lang w:bidi="fa-IR"/>
        </w:rPr>
        <w:t>هیتر</w:t>
      </w:r>
      <w:proofErr w:type="spellEnd"/>
    </w:p>
    <w:p w:rsidR="00E618C4" w:rsidRPr="00B46574" w:rsidRDefault="007E405A" w:rsidP="009A6E55">
      <w:pPr>
        <w:pStyle w:val="ListParagraph"/>
        <w:numPr>
          <w:ilvl w:val="0"/>
          <w:numId w:val="1"/>
        </w:numPr>
        <w:bidi/>
        <w:spacing w:after="0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</w:rPr>
        <w:t xml:space="preserve">شیر برقی </w:t>
      </w:r>
      <w:r w:rsidRPr="007E405A">
        <w:rPr>
          <w:rFonts w:cs="B Mitra" w:hint="cs"/>
          <w:sz w:val="24"/>
          <w:szCs w:val="24"/>
          <w:rtl/>
        </w:rPr>
        <w:t>گاز تدریجی کروم شرودر آلمان با قابلیت کارکرد با گاز مایع وگاز شهری</w:t>
      </w:r>
    </w:p>
    <w:p w:rsidR="00E618C4" w:rsidRPr="007E405A" w:rsidRDefault="007E405A" w:rsidP="007E405A">
      <w:pPr>
        <w:pStyle w:val="ListParagraph"/>
        <w:numPr>
          <w:ilvl w:val="0"/>
          <w:numId w:val="1"/>
        </w:numPr>
        <w:bidi/>
        <w:spacing w:after="0"/>
        <w:rPr>
          <w:rFonts w:cs="B Mitra"/>
          <w:sz w:val="24"/>
          <w:szCs w:val="24"/>
          <w:rtl/>
          <w:lang w:bidi="fa-IR"/>
        </w:rPr>
      </w:pPr>
      <w:r w:rsidRPr="007E405A">
        <w:rPr>
          <w:rFonts w:cs="B Mitra" w:hint="cs"/>
          <w:sz w:val="24"/>
          <w:szCs w:val="24"/>
          <w:rtl/>
          <w:lang w:bidi="fa-IR"/>
        </w:rPr>
        <w:t xml:space="preserve">دارای </w:t>
      </w:r>
      <w:r w:rsidRPr="007E405A">
        <w:rPr>
          <w:rFonts w:cs="B Mitra" w:hint="cs"/>
          <w:sz w:val="24"/>
          <w:szCs w:val="24"/>
          <w:rtl/>
        </w:rPr>
        <w:t>شعله پخش کن مخصوص جهت ترکیب حداکثر سوخت وهوا</w:t>
      </w:r>
      <w:r>
        <w:rPr>
          <w:rFonts w:cs="B Mitra" w:hint="cs"/>
          <w:sz w:val="24"/>
          <w:szCs w:val="24"/>
          <w:rtl/>
        </w:rPr>
        <w:t xml:space="preserve"> (</w:t>
      </w:r>
      <w:r w:rsidR="00550F42">
        <w:rPr>
          <w:rFonts w:cs="B Mitra" w:hint="cs"/>
          <w:sz w:val="24"/>
          <w:szCs w:val="24"/>
          <w:rtl/>
        </w:rPr>
        <w:t xml:space="preserve">جت هیتر </w:t>
      </w:r>
      <w:r>
        <w:rPr>
          <w:rFonts w:cs="B Mitra" w:hint="cs"/>
          <w:sz w:val="24"/>
          <w:szCs w:val="24"/>
          <w:rtl/>
        </w:rPr>
        <w:t>در مدل گازی و دوگانه سوز)</w:t>
      </w:r>
    </w:p>
    <w:p w:rsidR="009D5404" w:rsidRDefault="009D5404" w:rsidP="009D5404">
      <w:pPr>
        <w:bidi/>
        <w:spacing w:after="0" w:line="240" w:lineRule="auto"/>
        <w:contextualSpacing/>
        <w:jc w:val="center"/>
        <w:rPr>
          <w:rFonts w:cs="B Zar"/>
          <w:sz w:val="24"/>
          <w:szCs w:val="24"/>
          <w:rtl/>
          <w:lang w:bidi="fa-IR"/>
        </w:rPr>
      </w:pPr>
    </w:p>
    <w:p w:rsidR="005212E3" w:rsidRDefault="005212E3" w:rsidP="005212E3">
      <w:pPr>
        <w:bidi/>
        <w:spacing w:after="0" w:line="240" w:lineRule="auto"/>
        <w:contextualSpacing/>
        <w:jc w:val="center"/>
        <w:rPr>
          <w:rFonts w:cs="B Zar"/>
          <w:sz w:val="24"/>
          <w:szCs w:val="24"/>
          <w:rtl/>
          <w:lang w:bidi="fa-IR"/>
        </w:rPr>
      </w:pPr>
    </w:p>
    <w:p w:rsidR="005212E3" w:rsidRDefault="005212E3" w:rsidP="005212E3">
      <w:pPr>
        <w:bidi/>
        <w:spacing w:after="0" w:line="240" w:lineRule="auto"/>
        <w:contextualSpacing/>
        <w:jc w:val="center"/>
        <w:rPr>
          <w:rFonts w:cs="B Zar"/>
          <w:sz w:val="24"/>
          <w:szCs w:val="24"/>
          <w:rtl/>
          <w:lang w:bidi="fa-IR"/>
        </w:rPr>
      </w:pPr>
    </w:p>
    <w:p w:rsidR="005212E3" w:rsidRDefault="005212E3" w:rsidP="005212E3">
      <w:pPr>
        <w:bidi/>
        <w:spacing w:after="0" w:line="240" w:lineRule="auto"/>
        <w:contextualSpacing/>
        <w:jc w:val="center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9497" w:type="dxa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FC467A" w:rsidTr="00FC467A">
        <w:tc>
          <w:tcPr>
            <w:tcW w:w="567" w:type="dxa"/>
          </w:tcPr>
          <w:p w:rsidR="00FC467A" w:rsidRPr="00B46574" w:rsidRDefault="00F57282" w:rsidP="00FC467A">
            <w:pPr>
              <w:bidi/>
              <w:contextualSpacing/>
              <w:jc w:val="center"/>
              <w:rPr>
                <w:rFonts w:cs="B Yekan"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>
              <w:rPr>
                <w:rFonts w:cs="B Yekan"/>
                <w:noProof/>
                <w:color w:val="0F243E" w:themeColor="text2" w:themeShade="80"/>
                <w:sz w:val="20"/>
                <w:szCs w:val="20"/>
                <w:rtl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12.9pt;margin-top:3pt;width:12pt;height:1in;z-index:251658240"/>
              </w:pict>
            </w:r>
          </w:p>
          <w:p w:rsidR="00FC467A" w:rsidRPr="00B46574" w:rsidRDefault="00FC467A" w:rsidP="00FC467A">
            <w:pPr>
              <w:bidi/>
              <w:contextualSpacing/>
              <w:jc w:val="center"/>
              <w:rPr>
                <w:rFonts w:cs="B Yekan"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8930" w:type="dxa"/>
          </w:tcPr>
          <w:p w:rsidR="00FC467A" w:rsidRPr="00B46574" w:rsidRDefault="00FC467A" w:rsidP="00B46574">
            <w:pPr>
              <w:bidi/>
              <w:contextualSpacing/>
              <w:jc w:val="both"/>
              <w:rPr>
                <w:rFonts w:cs="B Yekan"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B46574">
              <w:rPr>
                <w:rFonts w:cs="B Yekan" w:hint="cs"/>
                <w:color w:val="0F243E" w:themeColor="text2" w:themeShade="80"/>
                <w:sz w:val="20"/>
                <w:szCs w:val="20"/>
                <w:rtl/>
                <w:lang w:bidi="fa-IR"/>
              </w:rPr>
              <w:t>آدرس:  تهران، خیابان شهید رجایی، خیابان ستاره، مجتمع یراق بندر، بلوک ب، واحد 15</w:t>
            </w:r>
          </w:p>
          <w:p w:rsidR="00FC467A" w:rsidRPr="00B46574" w:rsidRDefault="00FC467A" w:rsidP="00FC467A">
            <w:pPr>
              <w:bidi/>
              <w:contextualSpacing/>
              <w:jc w:val="both"/>
              <w:rPr>
                <w:rFonts w:cs="B Yekan"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B46574">
              <w:rPr>
                <w:rFonts w:cs="B Yekan" w:hint="cs"/>
                <w:color w:val="0F243E" w:themeColor="text2" w:themeShade="80"/>
                <w:sz w:val="20"/>
                <w:szCs w:val="20"/>
                <w:rtl/>
                <w:lang w:bidi="fa-IR"/>
              </w:rPr>
              <w:t>تلفن:  66752599-021 و 66752596-021</w:t>
            </w:r>
          </w:p>
          <w:p w:rsidR="00FC467A" w:rsidRDefault="00602E7F" w:rsidP="00602E7F">
            <w:pPr>
              <w:bidi/>
              <w:contextualSpacing/>
              <w:jc w:val="both"/>
              <w:rPr>
                <w:rFonts w:cs="B Yekan"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همراه:  09122586618 </w:t>
            </w:r>
            <w:bookmarkStart w:id="0" w:name="_GoBack"/>
            <w:bookmarkEnd w:id="0"/>
          </w:p>
          <w:p w:rsidR="00FC467A" w:rsidRPr="00B46574" w:rsidRDefault="009D5404" w:rsidP="00FC467A">
            <w:pPr>
              <w:bidi/>
              <w:contextualSpacing/>
              <w:jc w:val="both"/>
              <w:rPr>
                <w:rFonts w:cs="B Yekan"/>
                <w:color w:val="0F243E" w:themeColor="text2" w:themeShade="80"/>
                <w:sz w:val="20"/>
                <w:szCs w:val="20"/>
                <w:lang w:bidi="fa-IR"/>
              </w:rPr>
            </w:pPr>
            <w:proofErr w:type="spellStart"/>
            <w:r>
              <w:rPr>
                <w:rFonts w:cs="B Yekan" w:hint="cs"/>
                <w:color w:val="0F243E" w:themeColor="text2" w:themeShade="80"/>
                <w:sz w:val="20"/>
                <w:szCs w:val="20"/>
                <w:rtl/>
                <w:lang w:bidi="fa-IR"/>
              </w:rPr>
              <w:t>وب‌سایت</w:t>
            </w:r>
            <w:proofErr w:type="spellEnd"/>
            <w:r>
              <w:rPr>
                <w:rFonts w:cs="B Yekan" w:hint="cs"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:  </w:t>
            </w:r>
            <w:hyperlink r:id="rId10" w:history="1">
              <w:r w:rsidRPr="009D5404">
                <w:rPr>
                  <w:rStyle w:val="Hyperlink"/>
                  <w:rFonts w:cs="B Yekan"/>
                  <w:b/>
                  <w:bCs/>
                  <w:sz w:val="20"/>
                  <w:szCs w:val="20"/>
                  <w:lang w:bidi="fa-IR"/>
                </w:rPr>
                <w:t>www.SahandHavasaz.com</w:t>
              </w:r>
            </w:hyperlink>
          </w:p>
        </w:tc>
      </w:tr>
    </w:tbl>
    <w:p w:rsidR="00FC467A" w:rsidRPr="00E618C4" w:rsidRDefault="00FC467A" w:rsidP="009D5404">
      <w:pPr>
        <w:bidi/>
        <w:spacing w:after="0" w:line="240" w:lineRule="auto"/>
        <w:jc w:val="center"/>
        <w:rPr>
          <w:rFonts w:cs="B Zar"/>
          <w:sz w:val="24"/>
          <w:szCs w:val="24"/>
          <w:lang w:bidi="fa-IR"/>
        </w:rPr>
      </w:pPr>
    </w:p>
    <w:sectPr w:rsidR="00FC467A" w:rsidRPr="00E618C4" w:rsidSect="00FC467A">
      <w:headerReference w:type="even" r:id="rId11"/>
      <w:headerReference w:type="default" r:id="rId12"/>
      <w:headerReference w:type="first" r:id="rId13"/>
      <w:pgSz w:w="12240" w:h="15840"/>
      <w:pgMar w:top="709" w:right="900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82" w:rsidRDefault="00F57282" w:rsidP="009D5404">
      <w:pPr>
        <w:spacing w:after="0" w:line="240" w:lineRule="auto"/>
      </w:pPr>
      <w:r>
        <w:separator/>
      </w:r>
    </w:p>
  </w:endnote>
  <w:endnote w:type="continuationSeparator" w:id="0">
    <w:p w:rsidR="00F57282" w:rsidRDefault="00F57282" w:rsidP="009D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82" w:rsidRDefault="00F57282" w:rsidP="009D5404">
      <w:pPr>
        <w:spacing w:after="0" w:line="240" w:lineRule="auto"/>
      </w:pPr>
      <w:r>
        <w:separator/>
      </w:r>
    </w:p>
  </w:footnote>
  <w:footnote w:type="continuationSeparator" w:id="0">
    <w:p w:rsidR="00F57282" w:rsidRDefault="00F57282" w:rsidP="009D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04" w:rsidRDefault="00F572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7142" o:spid="_x0000_s2050" type="#_x0000_t136" style="position:absolute;margin-left:0;margin-top:0;width:547.05pt;height:182.35pt;rotation:315;z-index:-251654144;mso-position-horizontal:center;mso-position-horizontal-relative:margin;mso-position-vertical:center;mso-position-vertical-relative:margin" o:allowincell="f" fillcolor="#c6d9f1 [671]" stroked="f">
          <v:fill opacity=".5"/>
          <v:textpath style="font-family:&quot;B Yekan&quot;;font-size:1pt" string="سهند هواسا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04" w:rsidRDefault="00F572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7143" o:spid="_x0000_s2051" type="#_x0000_t136" style="position:absolute;margin-left:0;margin-top:0;width:547.05pt;height:182.35pt;rotation:315;z-index:-251652096;mso-position-horizontal:center;mso-position-horizontal-relative:margin;mso-position-vertical:center;mso-position-vertical-relative:margin" o:allowincell="f" fillcolor="#c6d9f1 [671]" stroked="f">
          <v:fill opacity=".5"/>
          <v:textpath style="font-family:&quot;B Yekan&quot;;font-size:1pt" string="سهند هواسا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04" w:rsidRDefault="00F572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7141" o:spid="_x0000_s2049" type="#_x0000_t136" style="position:absolute;margin-left:0;margin-top:0;width:547.05pt;height:182.35pt;rotation:315;z-index:-251656192;mso-position-horizontal:center;mso-position-horizontal-relative:margin;mso-position-vertical:center;mso-position-vertical-relative:margin" o:allowincell="f" fillcolor="#c6d9f1 [671]" stroked="f">
          <v:fill opacity=".5"/>
          <v:textpath style="font-family:&quot;B Yekan&quot;;font-size:1pt" string="سهند هواسا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651B9"/>
    <w:multiLevelType w:val="hybridMultilevel"/>
    <w:tmpl w:val="F2D474B4"/>
    <w:lvl w:ilvl="0" w:tplc="0409000F">
      <w:start w:val="1"/>
      <w:numFmt w:val="decimal"/>
      <w:lvlText w:val="%1."/>
      <w:lvlJc w:val="left"/>
      <w:pPr>
        <w:ind w:left="1569" w:hanging="360"/>
      </w:p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8C4"/>
    <w:rsid w:val="00050592"/>
    <w:rsid w:val="000F77A7"/>
    <w:rsid w:val="003A1307"/>
    <w:rsid w:val="003A6E95"/>
    <w:rsid w:val="003D7A24"/>
    <w:rsid w:val="003F5CEA"/>
    <w:rsid w:val="00486897"/>
    <w:rsid w:val="005212E3"/>
    <w:rsid w:val="00550F42"/>
    <w:rsid w:val="005C1D0F"/>
    <w:rsid w:val="00602E7F"/>
    <w:rsid w:val="00751449"/>
    <w:rsid w:val="007E405A"/>
    <w:rsid w:val="009A6E55"/>
    <w:rsid w:val="009D5404"/>
    <w:rsid w:val="00A63BA1"/>
    <w:rsid w:val="00B46574"/>
    <w:rsid w:val="00D14A62"/>
    <w:rsid w:val="00E618C4"/>
    <w:rsid w:val="00F57282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37DDF90-C14D-4A3E-8BC4-D215C110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8C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404"/>
  </w:style>
  <w:style w:type="paragraph" w:styleId="Footer">
    <w:name w:val="footer"/>
    <w:basedOn w:val="Normal"/>
    <w:link w:val="FooterChar"/>
    <w:uiPriority w:val="99"/>
    <w:semiHidden/>
    <w:unhideWhenUsed/>
    <w:rsid w:val="009D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404"/>
  </w:style>
  <w:style w:type="character" w:styleId="Hyperlink">
    <w:name w:val="Hyperlink"/>
    <w:basedOn w:val="DefaultParagraphFont"/>
    <w:uiPriority w:val="99"/>
    <w:unhideWhenUsed/>
    <w:rsid w:val="009D5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SahandHavasaz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6188-FA5A-449C-AFF1-FEFA2358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Reza</dc:creator>
  <cp:lastModifiedBy>Reza</cp:lastModifiedBy>
  <cp:revision>10</cp:revision>
  <cp:lastPrinted>2013-06-21T12:51:00Z</cp:lastPrinted>
  <dcterms:created xsi:type="dcterms:W3CDTF">2013-06-21T12:38:00Z</dcterms:created>
  <dcterms:modified xsi:type="dcterms:W3CDTF">2016-06-01T07:47:00Z</dcterms:modified>
</cp:coreProperties>
</file>